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5C49" w:rsidRDefault="00D05C49">
      <w:pPr>
        <w:tabs>
          <w:tab w:val="left" w:pos="2667"/>
        </w:tabs>
        <w:ind w:left="238"/>
        <w:rPr>
          <w:rFonts w:ascii="Times New Roman"/>
          <w:position w:val="18"/>
          <w:sz w:val="20"/>
        </w:rPr>
      </w:pPr>
      <w:r>
        <w:rPr>
          <w:rFonts w:ascii="Times New Roman"/>
          <w:position w:val="18"/>
          <w:sz w:val="20"/>
        </w:rPr>
        <w:tab/>
      </w:r>
    </w:p>
    <w:p w:rsidR="00D05C49" w:rsidRDefault="00D05C49">
      <w:pPr>
        <w:tabs>
          <w:tab w:val="left" w:pos="2667"/>
        </w:tabs>
        <w:ind w:left="238"/>
        <w:rPr>
          <w:rFonts w:ascii="Times New Roman"/>
          <w:position w:val="18"/>
          <w:sz w:val="20"/>
        </w:rPr>
      </w:pPr>
    </w:p>
    <w:p w:rsidR="00C2294C" w:rsidRDefault="00000540" w:rsidP="00000540">
      <w:pPr>
        <w:tabs>
          <w:tab w:val="left" w:pos="2667"/>
        </w:tabs>
        <w:ind w:left="238" w:firstLine="46"/>
        <w:jc w:val="both"/>
        <w:rPr>
          <w:rFonts w:ascii="Times New Roman"/>
          <w:sz w:val="20"/>
        </w:rPr>
      </w:pPr>
      <w:r>
        <w:rPr>
          <w:noProof/>
          <w:lang w:val="es-UY" w:eastAsia="es-UY"/>
        </w:rPr>
        <w:drawing>
          <wp:inline distT="0" distB="0" distL="0" distR="0" wp14:anchorId="5F4A4607" wp14:editId="3F6D7174">
            <wp:extent cx="1150876" cy="581025"/>
            <wp:effectExtent l="0" t="0" r="0" b="0"/>
            <wp:docPr id="1" name="Imagen 1" descr="http://intranet/infoutil/PublishingImages/Para%20encabezado%20103x52%20px%20a%2072dp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intranet/infoutil/PublishingImages/Para%20encabezado%20103x52%20px%20a%2072dpi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6433" cy="588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05C49">
        <w:rPr>
          <w:rFonts w:ascii="Times New Roman"/>
          <w:noProof/>
          <w:sz w:val="20"/>
          <w:lang w:val="es-UY" w:eastAsia="es-UY"/>
        </w:rPr>
        <mc:AlternateContent>
          <mc:Choice Requires="wps">
            <w:drawing>
              <wp:inline distT="0" distB="0" distL="0" distR="0">
                <wp:extent cx="4326255" cy="771525"/>
                <wp:effectExtent l="0" t="0" r="0" b="9525"/>
                <wp:docPr id="17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26255" cy="771525"/>
                        </a:xfrm>
                        <a:prstGeom prst="rect">
                          <a:avLst/>
                        </a:prstGeom>
                        <a:solidFill>
                          <a:srgbClr val="E7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5C49" w:rsidRPr="00D05C49" w:rsidRDefault="00F01899" w:rsidP="00F01899">
                            <w:pPr>
                              <w:spacing w:line="276" w:lineRule="auto"/>
                              <w:ind w:left="933"/>
                              <w:rPr>
                                <w:rFonts w:ascii="Times New Roman" w:hAnsi="Times New Roman"/>
                                <w:b/>
                                <w:sz w:val="34"/>
                                <w:lang w:val="es-UY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 w:val="34"/>
                                <w:lang w:val="es-UY"/>
                              </w:rPr>
                              <w:t xml:space="preserve">  Banco de Previsión Social</w:t>
                            </w:r>
                          </w:p>
                          <w:p w:rsidR="00D05C49" w:rsidRPr="00D05C49" w:rsidRDefault="00D05C49" w:rsidP="00F01899">
                            <w:pPr>
                              <w:spacing w:line="276" w:lineRule="auto"/>
                              <w:ind w:left="619" w:right="620"/>
                              <w:jc w:val="center"/>
                              <w:rPr>
                                <w:rFonts w:ascii="Times New Roman" w:hAnsi="Times New Roman"/>
                                <w:sz w:val="30"/>
                                <w:lang w:val="es-UY"/>
                              </w:rPr>
                            </w:pPr>
                            <w:r w:rsidRPr="00D05C49">
                              <w:rPr>
                                <w:rFonts w:ascii="Times New Roman" w:hAnsi="Times New Roman"/>
                                <w:sz w:val="30"/>
                                <w:lang w:val="es-UY"/>
                              </w:rPr>
                              <w:t xml:space="preserve">Comisión Asesora para la Prestación </w:t>
                            </w:r>
                            <w:proofErr w:type="spellStart"/>
                            <w:r w:rsidRPr="00D05C49">
                              <w:rPr>
                                <w:rFonts w:ascii="Times New Roman" w:hAnsi="Times New Roman"/>
                                <w:sz w:val="30"/>
                                <w:lang w:val="es-UY"/>
                              </w:rPr>
                              <w:t>Ortoprotésica</w:t>
                            </w:r>
                            <w:proofErr w:type="spellEnd"/>
                            <w:r w:rsidRPr="00D05C49">
                              <w:rPr>
                                <w:rFonts w:ascii="Times New Roman" w:hAnsi="Times New Roman"/>
                                <w:sz w:val="30"/>
                                <w:lang w:val="es-UY"/>
                              </w:rPr>
                              <w:t xml:space="preserve"> (C.A.P.O.)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" o:spid="_x0000_s1026" type="#_x0000_t202" style="width:340.65pt;height:60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" fillcolor="#e7e6e6" stroked="f">
                <v:textbox inset="0,0,0,0">
                  <w:txbxContent>
                    <w:p w:rsidR="00D05C49" w:rsidRPr="00D05C49" w:rsidRDefault="00F01899" w:rsidP="00F01899">
                      <w:pPr>
                        <w:spacing w:line="276" w:lineRule="auto"/>
                        <w:ind w:left="933"/>
                        <w:rPr>
                          <w:rFonts w:ascii="Times New Roman" w:hAnsi="Times New Roman"/>
                          <w:b/>
                          <w:sz w:val="34"/>
                          <w:lang w:val="es-UY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 w:val="34"/>
                          <w:lang w:val="es-UY"/>
                        </w:rPr>
                        <w:t xml:space="preserve">  Banco de Previsión Social</w:t>
                      </w:r>
                    </w:p>
                    <w:p w:rsidR="00D05C49" w:rsidRPr="00D05C49" w:rsidRDefault="00D05C49" w:rsidP="00F01899">
                      <w:pPr>
                        <w:spacing w:line="276" w:lineRule="auto"/>
                        <w:ind w:left="619" w:right="620"/>
                        <w:jc w:val="center"/>
                        <w:rPr>
                          <w:rFonts w:ascii="Times New Roman" w:hAnsi="Times New Roman"/>
                          <w:sz w:val="30"/>
                          <w:lang w:val="es-UY"/>
                        </w:rPr>
                      </w:pPr>
                      <w:r w:rsidRPr="00D05C49">
                        <w:rPr>
                          <w:rFonts w:ascii="Times New Roman" w:hAnsi="Times New Roman"/>
                          <w:sz w:val="30"/>
                          <w:lang w:val="es-UY"/>
                        </w:rPr>
                        <w:t xml:space="preserve">Comisión Asesora para la Prestación </w:t>
                      </w:r>
                      <w:proofErr w:type="spellStart"/>
                      <w:r w:rsidRPr="00D05C49">
                        <w:rPr>
                          <w:rFonts w:ascii="Times New Roman" w:hAnsi="Times New Roman"/>
                          <w:sz w:val="30"/>
                          <w:lang w:val="es-UY"/>
                        </w:rPr>
                        <w:t>Ortoprotésica</w:t>
                      </w:r>
                      <w:proofErr w:type="spellEnd"/>
                      <w:r w:rsidRPr="00D05C49">
                        <w:rPr>
                          <w:rFonts w:ascii="Times New Roman" w:hAnsi="Times New Roman"/>
                          <w:sz w:val="30"/>
                          <w:lang w:val="es-UY"/>
                        </w:rPr>
                        <w:t xml:space="preserve"> (C.A.P.O.)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C2294C" w:rsidRDefault="00C2294C">
      <w:pPr>
        <w:pStyle w:val="Textoindependiente"/>
        <w:spacing w:before="10"/>
        <w:rPr>
          <w:rFonts w:ascii="Times New Roman"/>
          <w:sz w:val="20"/>
        </w:rPr>
      </w:pPr>
    </w:p>
    <w:p w:rsidR="00C2294C" w:rsidRPr="00F01899" w:rsidRDefault="00D05C49" w:rsidP="00F01899">
      <w:pPr>
        <w:spacing w:before="102" w:line="276" w:lineRule="auto"/>
        <w:ind w:left="1808" w:right="1801"/>
        <w:jc w:val="center"/>
        <w:rPr>
          <w:rFonts w:ascii="Verdana" w:hAnsi="Verdana"/>
          <w:b/>
          <w:sz w:val="28"/>
          <w:szCs w:val="28"/>
          <w:lang w:val="es-UY"/>
        </w:rPr>
      </w:pPr>
      <w:r w:rsidRPr="00F01899">
        <w:rPr>
          <w:rFonts w:ascii="Verdana" w:hAnsi="Verdana"/>
          <w:b/>
          <w:color w:val="6E6D6D"/>
          <w:sz w:val="28"/>
          <w:szCs w:val="28"/>
          <w:lang w:val="es-UY"/>
        </w:rPr>
        <w:t xml:space="preserve">Solicitud de Prestación </w:t>
      </w:r>
      <w:proofErr w:type="spellStart"/>
      <w:r w:rsidRPr="00F01899">
        <w:rPr>
          <w:rFonts w:ascii="Verdana" w:hAnsi="Verdana"/>
          <w:b/>
          <w:color w:val="6E6D6D"/>
          <w:sz w:val="28"/>
          <w:szCs w:val="28"/>
          <w:lang w:val="es-UY"/>
        </w:rPr>
        <w:t>Ortoprotésica</w:t>
      </w:r>
      <w:proofErr w:type="spellEnd"/>
    </w:p>
    <w:p w:rsidR="00C2294C" w:rsidRPr="00F01899" w:rsidRDefault="00D05C49" w:rsidP="00F01899">
      <w:pPr>
        <w:spacing w:before="125" w:line="276" w:lineRule="auto"/>
        <w:ind w:left="1806" w:right="1801"/>
        <w:jc w:val="center"/>
        <w:rPr>
          <w:rFonts w:ascii="Verdana"/>
          <w:b/>
          <w:sz w:val="28"/>
          <w:szCs w:val="28"/>
          <w:lang w:val="es-UY"/>
        </w:rPr>
      </w:pPr>
      <w:r w:rsidRPr="00F01899">
        <w:rPr>
          <w:rFonts w:ascii="Verdana"/>
          <w:b/>
          <w:color w:val="6E6D6D"/>
          <w:sz w:val="28"/>
          <w:szCs w:val="28"/>
          <w:lang w:val="es-UY"/>
        </w:rPr>
        <w:t>Nota de Recupero</w:t>
      </w:r>
    </w:p>
    <w:p w:rsidR="00C2294C" w:rsidRPr="00D05C49" w:rsidRDefault="00C2294C">
      <w:pPr>
        <w:pStyle w:val="Textoindependiente"/>
        <w:rPr>
          <w:rFonts w:ascii="Verdana"/>
          <w:b/>
          <w:sz w:val="20"/>
          <w:lang w:val="es-UY"/>
        </w:rPr>
      </w:pPr>
    </w:p>
    <w:p w:rsidR="00C2294C" w:rsidRPr="00D05C49" w:rsidRDefault="00D05C49">
      <w:pPr>
        <w:pStyle w:val="Textoindependiente"/>
        <w:spacing w:before="5"/>
        <w:rPr>
          <w:rFonts w:ascii="Verdana"/>
          <w:b/>
          <w:sz w:val="21"/>
          <w:lang w:val="es-UY"/>
        </w:rPr>
      </w:pPr>
      <w:r>
        <w:rPr>
          <w:noProof/>
          <w:lang w:val="es-UY" w:eastAsia="es-UY"/>
        </w:rPr>
        <mc:AlternateContent>
          <mc:Choice Requires="wpg">
            <w:drawing>
              <wp:anchor distT="0" distB="0" distL="0" distR="0" simplePos="0" relativeHeight="251656704" behindDoc="1" locked="0" layoutInCell="1" allowOverlap="1">
                <wp:simplePos x="0" y="0"/>
                <wp:positionH relativeFrom="page">
                  <wp:posOffset>5678170</wp:posOffset>
                </wp:positionH>
                <wp:positionV relativeFrom="paragraph">
                  <wp:posOffset>193675</wp:posOffset>
                </wp:positionV>
                <wp:extent cx="1148080" cy="459105"/>
                <wp:effectExtent l="10795" t="10795" r="3175" b="6350"/>
                <wp:wrapTopAndBottom/>
                <wp:docPr id="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8080" cy="459105"/>
                          <a:chOff x="8942" y="305"/>
                          <a:chExt cx="1808" cy="723"/>
                        </a:xfrm>
                      </wpg:grpSpPr>
                      <wps:wsp>
                        <wps:cNvPr id="4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8952" y="586"/>
                            <a:ext cx="56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" name="Line 12"/>
                        <wps:cNvCnPr>
                          <a:cxnSpLocks noChangeShapeType="1"/>
                        </wps:cNvCnPr>
                        <wps:spPr bwMode="auto">
                          <a:xfrm>
                            <a:off x="9523" y="586"/>
                            <a:ext cx="61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10152" y="586"/>
                            <a:ext cx="58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8947" y="305"/>
                            <a:ext cx="0" cy="722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8952" y="1023"/>
                            <a:ext cx="56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9518" y="581"/>
                            <a:ext cx="0" cy="446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9523" y="1023"/>
                            <a:ext cx="61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0147" y="581"/>
                            <a:ext cx="0" cy="446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0152" y="1023"/>
                            <a:ext cx="58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0745" y="305"/>
                            <a:ext cx="0" cy="722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8947" y="309"/>
                            <a:ext cx="1798" cy="27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2294C" w:rsidRDefault="00D05C49">
                              <w:pPr>
                                <w:spacing w:before="32"/>
                                <w:ind w:left="632" w:right="628"/>
                                <w:jc w:val="center"/>
                                <w:rPr>
                                  <w:b/>
                                  <w:sz w:val="17"/>
                                </w:rPr>
                              </w:pPr>
                              <w:r>
                                <w:rPr>
                                  <w:b/>
                                  <w:w w:val="95"/>
                                  <w:sz w:val="17"/>
                                </w:rPr>
                                <w:t>FECHA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7" style="position:absolute;margin-left:447.1pt;margin-top:15.25pt;width:90.4pt;height:36.15pt;z-index:-251659776;mso-wrap-distance-left:0;mso-wrap-distance-right:0;mso-position-horizontal-relative:page;mso-position-vertical-relative:text" coordorigin="8942,305" coordsize="1808,7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">
                <v:line id="Line 13" o:spid="_x0000_s1028" style="position:absolute;visibility:visible;mso-wrap-style:square" from="8952,586" to="9514,5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OV/q8IAAADaAAAADwAAAGRycy9kb3ducmV2LnhtbESPQWsCMRSE7wX/Q3hCbzVrKbWsRlFB&#10;LexJK+jxkTw3i5uXZZPubv99Uyh4HGbmG2axGlwtOmpD5VnBdJKBINbeVFwqOH/tXj5AhIhssPZM&#10;Cn4owGo5elpgbnzPR+pOsRQJwiFHBTbGJpcyaEsOw8Q3xMm7+dZhTLItpWmxT3BXy9cse5cOK04L&#10;FhvaWtL307dT0B2Ka1fMPOrDpdhYvdtXs36v1PN4WM9BRBriI/zf/jQK3uDvSroBcvk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OV/q8IAAADaAAAADwAAAAAAAAAAAAAA&#10;AAChAgAAZHJzL2Rvd25yZXYueG1sUEsFBgAAAAAEAAQA+QAAAJADAAAAAA==&#10;" strokeweight=".48pt"/>
                <v:line id="Line 12" o:spid="_x0000_s1029" style="position:absolute;visibility:visible;mso-wrap-style:square" from="9523,586" to="10142,5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6naMMIAAADaAAAADwAAAGRycy9kb3ducmV2LnhtbESPQWsCMRSE7wX/Q3hCbzVrobWsRlFB&#10;LexJK+jxkTw3i5uXZZPubv99Uyh4HGbmG2axGlwtOmpD5VnBdJKBINbeVFwqOH/tXj5AhIhssPZM&#10;Cn4owGo5elpgbnzPR+pOsRQJwiFHBTbGJpcyaEsOw8Q3xMm7+dZhTLItpWmxT3BXy9cse5cOK04L&#10;FhvaWtL307dT0B2Ka1fMPOrDpdhYvdtXs36v1PN4WM9BRBriI/zf/jQK3uDvSroBcvk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96naMMIAAADaAAAADwAAAAAAAAAAAAAA&#10;AAChAgAAZHJzL2Rvd25yZXYueG1sUEsFBgAAAAAEAAQA+QAAAJADAAAAAA==&#10;" strokeweight=".48pt"/>
                <v:line id="Line 11" o:spid="_x0000_s1030" style="position:absolute;visibility:visible;mso-wrap-style:square" from="10152,586" to="10740,5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3tER8IAAADaAAAADwAAAGRycy9kb3ducmV2LnhtbESPT2sCMRTE74LfITyhN83Wg8pqlFbw&#10;D+xJW2iPj+S5Wbp5WTbp7vrtm4LgcZiZ3zCb3eBq0VEbKs8KXmcZCGLtTcWlgs+Pw3QFIkRkg7Vn&#10;UnCnALvteLTB3PieL9RdYykShEOOCmyMTS5l0JYchplviJN3863DmGRbStNin+CulvMsW0iHFacF&#10;iw3tLemf669T0J2K765YetSnr+Ld6sOxWvZHpV4mw9saRKQhPsOP9tkoWMD/lXQD5PY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3tER8IAAADaAAAADwAAAAAAAAAAAAAA&#10;AAChAgAAZHJzL2Rvd25yZXYueG1sUEsFBgAAAAAEAAQA+QAAAJADAAAAAA==&#10;" strokeweight=".48pt"/>
                <v:line id="Line 10" o:spid="_x0000_s1031" style="position:absolute;visibility:visible;mso-wrap-style:square" from="8947,305" to="8947,10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Dfh3MMAAADaAAAADwAAAGRycy9kb3ducmV2LnhtbESPzWrDMBCE74W+g9hCbrXcHOLiRAlt&#10;IT/gU5NCc1ykjWVirYyl2M7bV4VCj8PMfMOsNpNrxUB9aDwreMlyEMTam4ZrBV+n7fMriBCRDbae&#10;ScGdAmzWjw8rLI0f+ZOGY6xFgnAoUYGNsSulDNqSw5D5jjh5F987jEn2tTQ9jgnuWjnP84V02HBa&#10;sNjRhyV9Pd6cgmFfnYeq8Kj339W71dtdU4w7pWZP09sSRKQp/of/2gejoIDfK+kGyPU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g34dzDAAAA2gAAAA8AAAAAAAAAAAAA&#10;AAAAoQIAAGRycy9kb3ducmV2LnhtbFBLBQYAAAAABAAEAPkAAACRAwAAAAA=&#10;" strokeweight=".48pt"/>
                <v:line id="Line 9" o:spid="_x0000_s1032" style="position:absolute;visibility:visible;mso-wrap-style:square" from="8952,1023" to="9514,102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ah1rr8AAADaAAAADwAAAGRycy9kb3ducmV2LnhtbERPy4rCMBTdD/gP4QruxlQX41CNooIP&#10;6GqcAV1ekmtTbG5Kk2nr35vFwCwP573aDK4WHbWh8qxgNs1AEGtvKi4V/Hwf3j9BhIhssPZMCp4U&#10;YLMeva0wN77nL+ousRQphEOOCmyMTS5l0JYchqlviBN3963DmGBbStNin8JdLedZ9iEdVpwaLDa0&#10;t6Qfl1+noDsVt65YeNSna7Gz+nCsFv1Rqcl42C5BRBriv/jPfTYK0tZ0Jd0AuX4B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Gah1rr8AAADaAAAADwAAAAAAAAAAAAAAAACh&#10;AgAAZHJzL2Rvd25yZXYueG1sUEsFBgAAAAAEAAQA+QAAAI0DAAAAAA==&#10;" strokeweight=".48pt"/>
                <v:line id="Line 8" o:spid="_x0000_s1033" style="position:absolute;visibility:visible;mso-wrap-style:square" from="9518,581" to="9518,10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09rYcQAAADbAAAADwAAAGRycy9kb3ducmV2LnhtbESPQWvDMAyF74P+B6PCbqvTHtaR1S1r&#10;oe0gp3WD9ihsLQ6L5RB7Sfbvp8NgN4n39N6nzW4KrRqoT01kA8tFAYrYRtdwbeDj/fjwBCplZIdt&#10;ZDLwQwl229ndBksXR36j4ZJrJSGcSjTgc+5KrZP1FDAtYkcs2mfsA2ZZ+1q7HkcJD61eFcWjDtiw&#10;NHjs6ODJfl2+g4HhXN2Gah3Rnq/V3tvjqVmPJ2Pu59PLM6hMU/43/12/OsEXevlFBtDb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zT2thxAAAANsAAAAPAAAAAAAAAAAA&#10;AAAAAKECAABkcnMvZG93bnJldi54bWxQSwUGAAAAAAQABAD5AAAAkgMAAAAA&#10;" strokeweight=".48pt"/>
                <v:line id="Line 7" o:spid="_x0000_s1034" style="position:absolute;visibility:visible;mso-wrap-style:square" from="9523,1023" to="10142,102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NFQjcEAAADbAAAADwAAAGRycy9kb3ducmV2LnhtbERPyWrDMBC9F/IPYgK9NXJyaIoT2TSF&#10;LOBT0kJ7HKSJZWqNjKXazt9XhUBv83jrbMvJtWKgPjSeFSwXGQhi7U3DtYKP9/3TC4gQkQ22nknB&#10;jQKUxexhi7nxI59puMRapBAOOSqwMXa5lEFbchgWviNO3NX3DmOCfS1Nj2MKd61cZdmzdNhwarDY&#10;0Zsl/X35cQqGY/U1VGuP+vhZ7azeH5r1eFDqcT69bkBEmuK/+O4+mTR/BX+/pANk8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s0VCNwQAAANsAAAAPAAAAAAAAAAAAAAAA&#10;AKECAABkcnMvZG93bnJldi54bWxQSwUGAAAAAAQABAD5AAAAjwMAAAAA&#10;" strokeweight=".48pt"/>
                <v:line id="Line 6" o:spid="_x0000_s1035" style="position:absolute;visibility:visible;mso-wrap-style:square" from="10147,581" to="10147,10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531FsEAAADbAAAADwAAAGRycy9kb3ducmV2LnhtbERP32vCMBB+H/g/hBP2NlM3mKMaRQV1&#10;0CedoI9HcjbF5lKarO3++2Uw8O0+vp+3WA2uFh21ofKsYDrJQBBrbyouFZy/di8fIEJENlh7JgU/&#10;FGC1HD0tMDe+5yN1p1iKFMIhRwU2xiaXMmhLDsPEN8SJu/nWYUywLaVpsU/hrpavWfYuHVacGiw2&#10;tLWk76dvp6A7FNeumHnUh0uxsXq3r2b9Xqnn8bCeg4g0xIf43/1p0vw3+PslHSCXv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DnfUWwQAAANsAAAAPAAAAAAAAAAAAAAAA&#10;AKECAABkcnMvZG93bnJldi54bWxQSwUGAAAAAAQABAD5AAAAjwMAAAAA&#10;" strokeweight=".48pt"/>
                <v:line id="Line 5" o:spid="_x0000_s1036" style="position:absolute;visibility:visible;mso-wrap-style:square" from="10152,1023" to="10740,102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HRtYsEAAADbAAAADwAAAGRycy9kb3ducmV2LnhtbERP32vCMBB+H/g/hBP2NlPHmKMaRQV1&#10;0CedoI9HcjbF5lKarO3++2Uw8O0+vp+3WA2uFh21ofKsYDrJQBBrbyouFZy/di8fIEJENlh7JgU/&#10;FGC1HD0tMDe+5yN1p1iKFMIhRwU2xiaXMmhLDsPEN8SJu/nWYUywLaVpsU/hrpavWfYuHVacGiw2&#10;tLWk76dvp6A7FNeumHnUh0uxsXq3r2b9Xqnn8bCeg4g0xIf43/1p0vw3+PslHSCXv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MdG1iwQAAANsAAAAPAAAAAAAAAAAAAAAA&#10;AKECAABkcnMvZG93bnJldi54bWxQSwUGAAAAAAQABAD5AAAAjwMAAAAA&#10;" strokeweight=".48pt"/>
                <v:line id="Line 4" o:spid="_x0000_s1037" style="position:absolute;visibility:visible;mso-wrap-style:square" from="10745,305" to="10745,10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zjI+cEAAADbAAAADwAAAGRycy9kb3ducmV2LnhtbERP32vCMBB+H/g/hBP2NlMHm6MaRQV1&#10;0CedoI9HcjbF5lKarO3++2Uw8O0+vp+3WA2uFh21ofKsYDrJQBBrbyouFZy/di8fIEJENlh7JgU/&#10;FGC1HD0tMDe+5yN1p1iKFMIhRwU2xiaXMmhLDsPEN8SJu/nWYUywLaVpsU/hrpavWfYuHVacGiw2&#10;tLWk76dvp6A7FNeumHnUh0uxsXq3r2b9Xqnn8bCeg4g0xIf43/1p0vw3+PslHSCXv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jOMj5wQAAANsAAAAPAAAAAAAAAAAAAAAA&#10;AKECAABkcnMvZG93bnJldi54bWxQSwUGAAAAAAQABAD5AAAAjwMAAAAA&#10;" strokeweight=".48pt"/>
                <v:shape id="Text Box 3" o:spid="_x0000_s1038" type="#_x0000_t202" style="position:absolute;left:8947;top:309;width:1798;height: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NsDcMA&#10;AADbAAAADwAAAGRycy9kb3ducmV2LnhtbERP22rCQBB9L/Qflin0pZiNF6SkriKWlkIEMZU+D9kx&#10;CWZn0+zGxH59VxB8m8O5zmI1mFqcqXWVZQXjKAZBnFtdcaHg8P0xegXhPLLG2jIpuJCD1fLxYYGJ&#10;tj3v6Zz5QoQQdgkqKL1vEildXpJBF9mGOHBH2xr0AbaF1C32IdzUchLHc2mw4tBQYkObkvJT1hkF&#10;u86P/z7d78ssHd7T41T/nLY0Uer5aVi/gfA0+Lv45v7SYf4crr+E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ZNsDcMAAADbAAAADwAAAAAAAAAAAAAAAACYAgAAZHJzL2Rv&#10;d25yZXYueG1sUEsFBgAAAAAEAAQA9QAAAIgDAAAAAA==&#10;" fillcolor="#d9d9d9" strokeweight=".48pt">
                  <v:textbox inset="0,0,0,0">
                    <w:txbxContent>
                      <w:p w:rsidR="00C2294C" w:rsidRDefault="00D05C49">
                        <w:pPr>
                          <w:spacing w:before="32"/>
                          <w:ind w:left="632" w:right="628"/>
                          <w:jc w:val="center"/>
                          <w:rPr>
                            <w:b/>
                            <w:sz w:val="17"/>
                          </w:rPr>
                        </w:pPr>
                        <w:r>
                          <w:rPr>
                            <w:b/>
                            <w:w w:val="95"/>
                            <w:sz w:val="17"/>
                          </w:rPr>
                          <w:t>FECHA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C2294C" w:rsidRPr="00D05C49" w:rsidRDefault="00C2294C">
      <w:pPr>
        <w:pStyle w:val="Textoindependiente"/>
        <w:rPr>
          <w:rFonts w:ascii="Verdana"/>
          <w:b/>
          <w:sz w:val="20"/>
          <w:lang w:val="es-UY"/>
        </w:rPr>
      </w:pPr>
    </w:p>
    <w:p w:rsidR="00C2294C" w:rsidRPr="00D05C49" w:rsidRDefault="00C2294C">
      <w:pPr>
        <w:pStyle w:val="Textoindependiente"/>
        <w:spacing w:before="3"/>
        <w:rPr>
          <w:rFonts w:ascii="Verdana"/>
          <w:b/>
          <w:sz w:val="17"/>
          <w:lang w:val="es-UY"/>
        </w:rPr>
      </w:pPr>
    </w:p>
    <w:p w:rsidR="00C2294C" w:rsidRPr="00F01899" w:rsidRDefault="00D05C49" w:rsidP="00F01899">
      <w:pPr>
        <w:spacing w:before="103"/>
        <w:ind w:left="223" w:right="214"/>
        <w:jc w:val="both"/>
        <w:rPr>
          <w:rFonts w:ascii="Verdana" w:hAnsi="Verdana"/>
          <w:sz w:val="20"/>
          <w:szCs w:val="20"/>
          <w:lang w:val="es-UY"/>
        </w:rPr>
      </w:pPr>
      <w:r w:rsidRPr="00F01899">
        <w:rPr>
          <w:rFonts w:ascii="Verdana" w:hAnsi="Verdana"/>
          <w:b/>
          <w:sz w:val="20"/>
          <w:szCs w:val="20"/>
          <w:lang w:val="es-UY"/>
        </w:rPr>
        <w:t>ART. 239 CÓDIGO PENAL</w:t>
      </w:r>
      <w:r w:rsidRPr="00F01899">
        <w:rPr>
          <w:rFonts w:ascii="Verdana" w:hAnsi="Verdana"/>
          <w:sz w:val="20"/>
          <w:szCs w:val="20"/>
          <w:lang w:val="es-UY"/>
        </w:rPr>
        <w:t>: “(Falsificación ideológica por un particular) El que, con motivo del otorgamiento o formalización de un documento público, ante un funcionario público, prestare una declaración falsa sobre su identidad</w:t>
      </w:r>
      <w:r w:rsidRPr="00F01899">
        <w:rPr>
          <w:rFonts w:ascii="Verdana" w:hAnsi="Verdana"/>
          <w:spacing w:val="-37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o</w:t>
      </w:r>
      <w:r w:rsidRPr="00F01899">
        <w:rPr>
          <w:rFonts w:ascii="Verdana" w:hAnsi="Verdana"/>
          <w:spacing w:val="-36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estado,</w:t>
      </w:r>
      <w:r w:rsidRPr="00F01899">
        <w:rPr>
          <w:rFonts w:ascii="Verdana" w:hAnsi="Verdana"/>
          <w:spacing w:val="-37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o</w:t>
      </w:r>
      <w:r w:rsidRPr="00F01899">
        <w:rPr>
          <w:rFonts w:ascii="Verdana" w:hAnsi="Verdana"/>
          <w:spacing w:val="-3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cualquiera</w:t>
      </w:r>
      <w:r w:rsidRPr="00F01899">
        <w:rPr>
          <w:rFonts w:ascii="Verdana" w:hAnsi="Verdana"/>
          <w:spacing w:val="-38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otra</w:t>
      </w:r>
      <w:r w:rsidRPr="00F01899">
        <w:rPr>
          <w:rFonts w:ascii="Verdana" w:hAnsi="Verdana"/>
          <w:spacing w:val="-36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circunstancia</w:t>
      </w:r>
      <w:r w:rsidRPr="00F01899">
        <w:rPr>
          <w:rFonts w:ascii="Verdana" w:hAnsi="Verdana"/>
          <w:spacing w:val="-3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de</w:t>
      </w:r>
      <w:r w:rsidRPr="00F01899">
        <w:rPr>
          <w:rFonts w:ascii="Verdana" w:hAnsi="Verdana"/>
          <w:spacing w:val="-37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hecho,</w:t>
      </w:r>
      <w:r w:rsidRPr="00F01899">
        <w:rPr>
          <w:rFonts w:ascii="Verdana" w:hAnsi="Verdana"/>
          <w:spacing w:val="-36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será</w:t>
      </w:r>
      <w:r w:rsidRPr="00F01899">
        <w:rPr>
          <w:rFonts w:ascii="Verdana" w:hAnsi="Verdana"/>
          <w:spacing w:val="-37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castigado</w:t>
      </w:r>
      <w:r w:rsidRPr="00F01899">
        <w:rPr>
          <w:rFonts w:ascii="Verdana" w:hAnsi="Verdana"/>
          <w:spacing w:val="-36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con</w:t>
      </w:r>
      <w:r w:rsidRPr="00F01899">
        <w:rPr>
          <w:rFonts w:ascii="Verdana" w:hAnsi="Verdana"/>
          <w:spacing w:val="-36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tres</w:t>
      </w:r>
      <w:r w:rsidRPr="00F01899">
        <w:rPr>
          <w:rFonts w:ascii="Verdana" w:hAnsi="Verdana"/>
          <w:spacing w:val="-34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a</w:t>
      </w:r>
      <w:r w:rsidRPr="00F01899">
        <w:rPr>
          <w:rFonts w:ascii="Verdana" w:hAnsi="Verdana"/>
          <w:spacing w:val="-37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veinticuatro</w:t>
      </w:r>
      <w:r w:rsidRPr="00F01899">
        <w:rPr>
          <w:rFonts w:ascii="Verdana" w:hAnsi="Verdana"/>
          <w:spacing w:val="-37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meses</w:t>
      </w:r>
      <w:r w:rsidRPr="00F01899">
        <w:rPr>
          <w:rFonts w:ascii="Verdana" w:hAnsi="Verdana"/>
          <w:spacing w:val="-3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de</w:t>
      </w:r>
      <w:r w:rsidRPr="00F01899">
        <w:rPr>
          <w:rFonts w:ascii="Verdana" w:hAnsi="Verdana"/>
          <w:spacing w:val="-36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prisión”.</w:t>
      </w:r>
    </w:p>
    <w:p w:rsidR="00C2294C" w:rsidRPr="00F01899" w:rsidRDefault="00C2294C" w:rsidP="00F01899">
      <w:pPr>
        <w:pStyle w:val="Textoindependiente"/>
        <w:rPr>
          <w:rFonts w:ascii="Verdana" w:hAnsi="Verdana"/>
          <w:sz w:val="20"/>
          <w:szCs w:val="20"/>
          <w:lang w:val="es-UY"/>
        </w:rPr>
      </w:pPr>
    </w:p>
    <w:p w:rsidR="00C2294C" w:rsidRPr="00F01899" w:rsidRDefault="00C2294C" w:rsidP="00F01899">
      <w:pPr>
        <w:pStyle w:val="Textoindependiente"/>
        <w:spacing w:before="5"/>
        <w:rPr>
          <w:rFonts w:ascii="Verdana" w:hAnsi="Verdana"/>
          <w:sz w:val="20"/>
          <w:szCs w:val="20"/>
          <w:lang w:val="es-UY"/>
        </w:rPr>
      </w:pPr>
    </w:p>
    <w:p w:rsidR="00C2294C" w:rsidRPr="00F01899" w:rsidRDefault="00D05C49" w:rsidP="00F01899">
      <w:pPr>
        <w:pStyle w:val="Textoindependiente"/>
        <w:spacing w:before="1"/>
        <w:ind w:left="223" w:right="214"/>
        <w:jc w:val="both"/>
        <w:rPr>
          <w:rFonts w:ascii="Verdana" w:hAnsi="Verdana"/>
          <w:sz w:val="20"/>
          <w:szCs w:val="20"/>
          <w:lang w:val="es-UY"/>
        </w:rPr>
      </w:pPr>
      <w:r w:rsidRPr="00F01899">
        <w:rPr>
          <w:rFonts w:ascii="Verdana" w:hAnsi="Verdana"/>
          <w:sz w:val="20"/>
          <w:szCs w:val="20"/>
          <w:lang w:val="es-UY"/>
        </w:rPr>
        <w:t>En</w:t>
      </w:r>
      <w:r w:rsidRPr="00F01899">
        <w:rPr>
          <w:rFonts w:ascii="Verdana" w:hAnsi="Verdana"/>
          <w:spacing w:val="-47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el</w:t>
      </w:r>
      <w:r w:rsidRPr="00F01899">
        <w:rPr>
          <w:rFonts w:ascii="Verdana" w:hAnsi="Verdana"/>
          <w:spacing w:val="-4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día</w:t>
      </w:r>
      <w:r w:rsidRPr="00F01899">
        <w:rPr>
          <w:rFonts w:ascii="Verdana" w:hAnsi="Verdana"/>
          <w:spacing w:val="-44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de</w:t>
      </w:r>
      <w:r w:rsidRPr="00F01899">
        <w:rPr>
          <w:rFonts w:ascii="Verdana" w:hAnsi="Verdana"/>
          <w:spacing w:val="-4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la</w:t>
      </w:r>
      <w:r w:rsidRPr="00F01899">
        <w:rPr>
          <w:rFonts w:ascii="Verdana" w:hAnsi="Verdana"/>
          <w:spacing w:val="-46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fecha</w:t>
      </w:r>
      <w:r w:rsidR="00F01899">
        <w:rPr>
          <w:rFonts w:ascii="Verdana" w:hAnsi="Verdana"/>
          <w:sz w:val="20"/>
          <w:szCs w:val="20"/>
          <w:lang w:val="es-UY"/>
        </w:rPr>
        <w:t>,</w:t>
      </w:r>
      <w:r w:rsidRPr="00F01899">
        <w:rPr>
          <w:rFonts w:ascii="Verdana" w:hAnsi="Verdana"/>
          <w:spacing w:val="-46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quien</w:t>
      </w:r>
      <w:r w:rsidRPr="00F01899">
        <w:rPr>
          <w:rFonts w:ascii="Verdana" w:hAnsi="Verdana"/>
          <w:spacing w:val="-46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debajo</w:t>
      </w:r>
      <w:r w:rsidRPr="00F01899">
        <w:rPr>
          <w:rFonts w:ascii="Verdana" w:hAnsi="Verdana"/>
          <w:spacing w:val="-4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suscribe,</w:t>
      </w:r>
      <w:r w:rsidRPr="00F01899">
        <w:rPr>
          <w:rFonts w:ascii="Verdana" w:hAnsi="Verdana"/>
          <w:spacing w:val="-46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se</w:t>
      </w:r>
      <w:r w:rsidRPr="00F01899">
        <w:rPr>
          <w:rFonts w:ascii="Verdana" w:hAnsi="Verdana"/>
          <w:spacing w:val="-4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presenta</w:t>
      </w:r>
      <w:r w:rsidRPr="00F01899">
        <w:rPr>
          <w:rFonts w:ascii="Verdana" w:hAnsi="Verdana"/>
          <w:spacing w:val="-46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a</w:t>
      </w:r>
      <w:r w:rsidRPr="00F01899">
        <w:rPr>
          <w:rFonts w:ascii="Verdana" w:hAnsi="Verdana"/>
          <w:spacing w:val="-4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solicitar</w:t>
      </w:r>
      <w:r w:rsidRPr="00F01899">
        <w:rPr>
          <w:rFonts w:ascii="Verdana" w:hAnsi="Verdana"/>
          <w:spacing w:val="-4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prótesis</w:t>
      </w:r>
      <w:r w:rsidRPr="00F01899">
        <w:rPr>
          <w:rFonts w:ascii="Verdana" w:hAnsi="Verdana"/>
          <w:spacing w:val="-4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a</w:t>
      </w:r>
      <w:r w:rsidRPr="00F01899">
        <w:rPr>
          <w:rFonts w:ascii="Verdana" w:hAnsi="Verdana"/>
          <w:spacing w:val="-4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causa</w:t>
      </w:r>
      <w:r w:rsidRPr="00F01899">
        <w:rPr>
          <w:rFonts w:ascii="Verdana" w:hAnsi="Verdana"/>
          <w:spacing w:val="-4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de</w:t>
      </w:r>
      <w:r w:rsidRPr="00F01899">
        <w:rPr>
          <w:rFonts w:ascii="Verdana" w:hAnsi="Verdana"/>
          <w:spacing w:val="-46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un</w:t>
      </w:r>
      <w:r w:rsidRPr="00F01899">
        <w:rPr>
          <w:rFonts w:ascii="Verdana" w:hAnsi="Verdana"/>
          <w:spacing w:val="-46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accidente no</w:t>
      </w:r>
      <w:r w:rsidRPr="00F01899">
        <w:rPr>
          <w:rFonts w:ascii="Verdana" w:hAnsi="Verdana"/>
          <w:spacing w:val="-44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laboral</w:t>
      </w:r>
      <w:r w:rsidRPr="00F01899">
        <w:rPr>
          <w:rFonts w:ascii="Verdana" w:hAnsi="Verdana"/>
          <w:spacing w:val="-43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y</w:t>
      </w:r>
      <w:r w:rsidRPr="00F01899">
        <w:rPr>
          <w:rFonts w:ascii="Verdana" w:hAnsi="Verdana"/>
          <w:spacing w:val="-42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declara,</w:t>
      </w:r>
      <w:r w:rsidRPr="00F01899">
        <w:rPr>
          <w:rFonts w:ascii="Verdana" w:hAnsi="Verdana"/>
          <w:spacing w:val="-43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por</w:t>
      </w:r>
      <w:r w:rsidRPr="00F01899">
        <w:rPr>
          <w:rFonts w:ascii="Verdana" w:hAnsi="Verdana"/>
          <w:spacing w:val="-42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intermedio</w:t>
      </w:r>
      <w:r w:rsidRPr="00F01899">
        <w:rPr>
          <w:rFonts w:ascii="Verdana" w:hAnsi="Verdana"/>
          <w:spacing w:val="-42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de</w:t>
      </w:r>
      <w:r w:rsidRPr="00F01899">
        <w:rPr>
          <w:rFonts w:ascii="Verdana" w:hAnsi="Verdana"/>
          <w:spacing w:val="-42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la</w:t>
      </w:r>
      <w:r w:rsidRPr="00F01899">
        <w:rPr>
          <w:rFonts w:ascii="Verdana" w:hAnsi="Verdana"/>
          <w:spacing w:val="-42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presente,</w:t>
      </w:r>
      <w:r w:rsidRPr="00F01899">
        <w:rPr>
          <w:rFonts w:ascii="Verdana" w:hAnsi="Verdana"/>
          <w:spacing w:val="-43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que</w:t>
      </w:r>
      <w:r w:rsidRPr="00F01899">
        <w:rPr>
          <w:rFonts w:ascii="Verdana" w:hAnsi="Verdana"/>
          <w:spacing w:val="-43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el</w:t>
      </w:r>
      <w:r w:rsidRPr="00F01899">
        <w:rPr>
          <w:rFonts w:ascii="Verdana" w:hAnsi="Verdana"/>
          <w:spacing w:val="-43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Banco</w:t>
      </w:r>
      <w:r w:rsidRPr="00F01899">
        <w:rPr>
          <w:rFonts w:ascii="Verdana" w:hAnsi="Verdana"/>
          <w:spacing w:val="-43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de</w:t>
      </w:r>
      <w:r w:rsidRPr="00F01899">
        <w:rPr>
          <w:rFonts w:ascii="Verdana" w:hAnsi="Verdana"/>
          <w:spacing w:val="-42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Previsión</w:t>
      </w:r>
      <w:r w:rsidRPr="00F01899">
        <w:rPr>
          <w:rFonts w:ascii="Verdana" w:hAnsi="Verdana"/>
          <w:spacing w:val="-44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Social</w:t>
      </w:r>
      <w:r w:rsidRPr="00F01899">
        <w:rPr>
          <w:rFonts w:ascii="Verdana" w:hAnsi="Verdana"/>
          <w:spacing w:val="-43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podrá</w:t>
      </w:r>
      <w:r w:rsidRPr="00F01899">
        <w:rPr>
          <w:rFonts w:ascii="Verdana" w:hAnsi="Verdana"/>
          <w:spacing w:val="-43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actuar en</w:t>
      </w:r>
      <w:r w:rsidRPr="00F01899">
        <w:rPr>
          <w:rFonts w:ascii="Verdana" w:hAnsi="Verdana"/>
          <w:spacing w:val="-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carácter</w:t>
      </w:r>
      <w:r w:rsidRPr="00F01899">
        <w:rPr>
          <w:rFonts w:ascii="Verdana" w:hAnsi="Verdana"/>
          <w:spacing w:val="-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de</w:t>
      </w:r>
      <w:r w:rsidRPr="00F01899">
        <w:rPr>
          <w:rFonts w:ascii="Verdana" w:hAnsi="Verdana"/>
          <w:spacing w:val="-3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subrogante</w:t>
      </w:r>
      <w:r w:rsidRPr="00F01899">
        <w:rPr>
          <w:rFonts w:ascii="Verdana" w:hAnsi="Verdana"/>
          <w:spacing w:val="-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para</w:t>
      </w:r>
      <w:r w:rsidRPr="00F01899">
        <w:rPr>
          <w:rFonts w:ascii="Verdana" w:hAnsi="Verdana"/>
          <w:spacing w:val="-4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repetir</w:t>
      </w:r>
      <w:r w:rsidR="00F01899">
        <w:rPr>
          <w:rFonts w:ascii="Verdana" w:hAnsi="Verdana"/>
          <w:sz w:val="20"/>
          <w:szCs w:val="20"/>
          <w:lang w:val="es-UY"/>
        </w:rPr>
        <w:t>,</w:t>
      </w:r>
      <w:r w:rsidRPr="00F01899">
        <w:rPr>
          <w:rFonts w:ascii="Verdana" w:hAnsi="Verdana"/>
          <w:spacing w:val="-4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de</w:t>
      </w:r>
      <w:r w:rsidRPr="00F01899">
        <w:rPr>
          <w:rFonts w:ascii="Verdana" w:hAnsi="Verdana"/>
          <w:spacing w:val="-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acuerdo</w:t>
      </w:r>
      <w:r w:rsidRPr="00F01899">
        <w:rPr>
          <w:rFonts w:ascii="Verdana" w:hAnsi="Verdana"/>
          <w:spacing w:val="-4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con</w:t>
      </w:r>
      <w:r w:rsidRPr="00F01899">
        <w:rPr>
          <w:rFonts w:ascii="Verdana" w:hAnsi="Verdana"/>
          <w:spacing w:val="-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las</w:t>
      </w:r>
      <w:r w:rsidRPr="00F01899">
        <w:rPr>
          <w:rFonts w:ascii="Verdana" w:hAnsi="Verdana"/>
          <w:spacing w:val="-5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normas</w:t>
      </w:r>
      <w:r w:rsidRPr="00F01899">
        <w:rPr>
          <w:rFonts w:ascii="Verdana" w:hAnsi="Verdana"/>
          <w:spacing w:val="-4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generales</w:t>
      </w:r>
      <w:r w:rsidRPr="00F01899">
        <w:rPr>
          <w:rFonts w:ascii="Verdana" w:hAnsi="Verdana"/>
          <w:spacing w:val="-4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en</w:t>
      </w:r>
      <w:r w:rsidRPr="00F01899">
        <w:rPr>
          <w:rFonts w:ascii="Verdana" w:hAnsi="Verdana"/>
          <w:spacing w:val="-4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materia</w:t>
      </w:r>
      <w:r w:rsidRPr="00F01899">
        <w:rPr>
          <w:rFonts w:ascii="Verdana" w:hAnsi="Verdana"/>
          <w:spacing w:val="-3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de Derecho Civil, ante quien corresponda, por los gastos resultantes del otorgamiento de la prestación</w:t>
      </w:r>
      <w:r w:rsidRPr="00F01899">
        <w:rPr>
          <w:rFonts w:ascii="Verdana" w:hAnsi="Verdana"/>
          <w:spacing w:val="-19"/>
          <w:sz w:val="20"/>
          <w:szCs w:val="20"/>
          <w:lang w:val="es-UY"/>
        </w:rPr>
        <w:t xml:space="preserve"> </w:t>
      </w:r>
      <w:r w:rsidRPr="00F01899">
        <w:rPr>
          <w:rFonts w:ascii="Verdana" w:hAnsi="Verdana"/>
          <w:sz w:val="20"/>
          <w:szCs w:val="20"/>
          <w:lang w:val="es-UY"/>
        </w:rPr>
        <w:t>referida.</w:t>
      </w:r>
    </w:p>
    <w:p w:rsidR="00C2294C" w:rsidRPr="00D05C49" w:rsidRDefault="00C2294C">
      <w:pPr>
        <w:pStyle w:val="Textoindependiente"/>
        <w:rPr>
          <w:sz w:val="20"/>
          <w:lang w:val="es-UY"/>
        </w:rPr>
      </w:pPr>
    </w:p>
    <w:p w:rsidR="00C2294C" w:rsidRPr="00D05C49" w:rsidRDefault="00C2294C">
      <w:pPr>
        <w:pStyle w:val="Textoindependiente"/>
        <w:rPr>
          <w:sz w:val="20"/>
          <w:lang w:val="es-UY"/>
        </w:rPr>
      </w:pPr>
    </w:p>
    <w:p w:rsidR="00C2294C" w:rsidRPr="00D05C49" w:rsidRDefault="00C2294C">
      <w:pPr>
        <w:pStyle w:val="Textoindependiente"/>
        <w:spacing w:before="7"/>
        <w:rPr>
          <w:sz w:val="24"/>
          <w:lang w:val="es-UY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5"/>
        <w:gridCol w:w="5072"/>
      </w:tblGrid>
      <w:tr w:rsidR="00C2294C" w:rsidRPr="00D05C49" w:rsidTr="00F01899">
        <w:trPr>
          <w:trHeight w:val="520"/>
        </w:trPr>
        <w:tc>
          <w:tcPr>
            <w:tcW w:w="3985" w:type="dxa"/>
            <w:shd w:val="clear" w:color="auto" w:fill="BFBFBF"/>
          </w:tcPr>
          <w:p w:rsidR="00C2294C" w:rsidRPr="00F01899" w:rsidRDefault="00D05C49">
            <w:pPr>
              <w:pStyle w:val="TableParagraph"/>
              <w:spacing w:before="159" w:line="261" w:lineRule="auto"/>
              <w:ind w:left="102" w:right="864"/>
              <w:rPr>
                <w:rFonts w:ascii="Verdana" w:hAnsi="Verdana"/>
                <w:sz w:val="18"/>
                <w:szCs w:val="18"/>
                <w:lang w:val="es-UY"/>
              </w:rPr>
            </w:pPr>
            <w:r w:rsidRPr="00F01899">
              <w:rPr>
                <w:rFonts w:ascii="Verdana" w:hAnsi="Verdana"/>
                <w:w w:val="95"/>
                <w:sz w:val="18"/>
                <w:szCs w:val="18"/>
                <w:lang w:val="es-UY"/>
              </w:rPr>
              <w:t xml:space="preserve">Firma del solicitante o </w:t>
            </w:r>
            <w:r w:rsidRPr="00F01899">
              <w:rPr>
                <w:rFonts w:ascii="Verdana" w:hAnsi="Verdana"/>
                <w:sz w:val="18"/>
                <w:szCs w:val="18"/>
                <w:lang w:val="es-UY"/>
              </w:rPr>
              <w:t>apoderado</w:t>
            </w:r>
          </w:p>
        </w:tc>
        <w:tc>
          <w:tcPr>
            <w:tcW w:w="5072" w:type="dxa"/>
          </w:tcPr>
          <w:p w:rsidR="00C2294C" w:rsidRPr="00D05C49" w:rsidRDefault="00C2294C">
            <w:pPr>
              <w:pStyle w:val="TableParagraph"/>
              <w:rPr>
                <w:rFonts w:ascii="Times New Roman"/>
                <w:sz w:val="20"/>
                <w:lang w:val="es-UY"/>
              </w:rPr>
            </w:pPr>
          </w:p>
        </w:tc>
      </w:tr>
      <w:tr w:rsidR="00C2294C" w:rsidTr="00F01899">
        <w:trPr>
          <w:trHeight w:val="456"/>
        </w:trPr>
        <w:tc>
          <w:tcPr>
            <w:tcW w:w="3985" w:type="dxa"/>
            <w:shd w:val="clear" w:color="auto" w:fill="BFBFBF"/>
          </w:tcPr>
          <w:p w:rsidR="00C2294C" w:rsidRPr="00F01899" w:rsidRDefault="00D05C49">
            <w:pPr>
              <w:pStyle w:val="TableParagraph"/>
              <w:spacing w:before="123"/>
              <w:ind w:left="102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F01899">
              <w:rPr>
                <w:rFonts w:ascii="Verdana" w:hAnsi="Verdana"/>
                <w:sz w:val="18"/>
                <w:szCs w:val="18"/>
              </w:rPr>
              <w:t>Aclaración</w:t>
            </w:r>
            <w:proofErr w:type="spellEnd"/>
          </w:p>
        </w:tc>
        <w:tc>
          <w:tcPr>
            <w:tcW w:w="5072" w:type="dxa"/>
          </w:tcPr>
          <w:p w:rsidR="00C2294C" w:rsidRDefault="00C2294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2294C" w:rsidTr="00F01899">
        <w:trPr>
          <w:trHeight w:val="459"/>
        </w:trPr>
        <w:tc>
          <w:tcPr>
            <w:tcW w:w="3985" w:type="dxa"/>
            <w:shd w:val="clear" w:color="auto" w:fill="BFBFBF"/>
          </w:tcPr>
          <w:p w:rsidR="00C2294C" w:rsidRPr="00F01899" w:rsidRDefault="00D05C49" w:rsidP="00767121">
            <w:pPr>
              <w:pStyle w:val="TableParagraph"/>
              <w:spacing w:before="124"/>
              <w:ind w:left="102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F01899">
              <w:rPr>
                <w:rFonts w:ascii="Verdana" w:hAnsi="Verdana"/>
                <w:sz w:val="18"/>
                <w:szCs w:val="18"/>
              </w:rPr>
              <w:t>Cédula</w:t>
            </w:r>
            <w:proofErr w:type="spellEnd"/>
            <w:r w:rsidRPr="00F01899">
              <w:rPr>
                <w:rFonts w:ascii="Verdana" w:hAnsi="Verdana"/>
                <w:sz w:val="18"/>
                <w:szCs w:val="18"/>
              </w:rPr>
              <w:t xml:space="preserve"> de </w:t>
            </w:r>
            <w:proofErr w:type="spellStart"/>
            <w:r w:rsidR="00767121">
              <w:rPr>
                <w:rFonts w:ascii="Verdana" w:hAnsi="Verdana"/>
                <w:sz w:val="18"/>
                <w:szCs w:val="18"/>
              </w:rPr>
              <w:t>i</w:t>
            </w:r>
            <w:r w:rsidRPr="00F01899">
              <w:rPr>
                <w:rFonts w:ascii="Verdana" w:hAnsi="Verdana"/>
                <w:sz w:val="18"/>
                <w:szCs w:val="18"/>
              </w:rPr>
              <w:t>dentidad</w:t>
            </w:r>
            <w:proofErr w:type="spellEnd"/>
          </w:p>
        </w:tc>
        <w:tc>
          <w:tcPr>
            <w:tcW w:w="5072" w:type="dxa"/>
          </w:tcPr>
          <w:p w:rsidR="00C2294C" w:rsidRDefault="00C2294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C2294C" w:rsidRDefault="00C2294C">
      <w:pPr>
        <w:pStyle w:val="Textoindependiente"/>
        <w:rPr>
          <w:sz w:val="20"/>
        </w:rPr>
      </w:pPr>
    </w:p>
    <w:p w:rsidR="00C2294C" w:rsidRDefault="00C2294C">
      <w:pPr>
        <w:pStyle w:val="Textoindependiente"/>
        <w:rPr>
          <w:sz w:val="20"/>
        </w:rPr>
      </w:pPr>
    </w:p>
    <w:p w:rsidR="00C2294C" w:rsidRDefault="00C2294C">
      <w:pPr>
        <w:pStyle w:val="Textoindependiente"/>
        <w:rPr>
          <w:sz w:val="20"/>
        </w:rPr>
      </w:pPr>
    </w:p>
    <w:p w:rsidR="00C2294C" w:rsidRDefault="00C2294C">
      <w:pPr>
        <w:pStyle w:val="Textoindependiente"/>
        <w:rPr>
          <w:sz w:val="20"/>
        </w:rPr>
      </w:pPr>
    </w:p>
    <w:p w:rsidR="00C2294C" w:rsidRDefault="00C2294C">
      <w:pPr>
        <w:pStyle w:val="Textoindependiente"/>
        <w:spacing w:before="5"/>
        <w:rPr>
          <w:sz w:val="21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5"/>
        <w:gridCol w:w="5072"/>
      </w:tblGrid>
      <w:tr w:rsidR="00C2294C" w:rsidTr="00F01899">
        <w:trPr>
          <w:trHeight w:val="431"/>
        </w:trPr>
        <w:tc>
          <w:tcPr>
            <w:tcW w:w="3985" w:type="dxa"/>
            <w:shd w:val="clear" w:color="auto" w:fill="BFBFBF"/>
            <w:vAlign w:val="center"/>
          </w:tcPr>
          <w:p w:rsidR="00C2294C" w:rsidRPr="00F01899" w:rsidRDefault="00D05C49" w:rsidP="00767121">
            <w:pPr>
              <w:pStyle w:val="TableParagraph"/>
              <w:ind w:left="102"/>
              <w:rPr>
                <w:rFonts w:ascii="Verdana" w:hAnsi="Verdana"/>
                <w:sz w:val="18"/>
              </w:rPr>
            </w:pPr>
            <w:r w:rsidRPr="00F01899">
              <w:rPr>
                <w:rFonts w:ascii="Verdana" w:hAnsi="Verdana"/>
                <w:sz w:val="18"/>
              </w:rPr>
              <w:t xml:space="preserve">Firma del </w:t>
            </w:r>
            <w:proofErr w:type="spellStart"/>
            <w:r w:rsidR="00767121">
              <w:rPr>
                <w:rFonts w:ascii="Verdana" w:hAnsi="Verdana"/>
                <w:sz w:val="18"/>
              </w:rPr>
              <w:t>f</w:t>
            </w:r>
            <w:r w:rsidRPr="00F01899">
              <w:rPr>
                <w:rFonts w:ascii="Verdana" w:hAnsi="Verdana"/>
                <w:sz w:val="18"/>
              </w:rPr>
              <w:t>uncionario</w:t>
            </w:r>
            <w:proofErr w:type="spellEnd"/>
            <w:r w:rsidRPr="00F01899">
              <w:rPr>
                <w:rFonts w:ascii="Verdana" w:hAnsi="Verdana"/>
                <w:sz w:val="18"/>
              </w:rPr>
              <w:t xml:space="preserve"> </w:t>
            </w:r>
            <w:proofErr w:type="spellStart"/>
            <w:r w:rsidR="00F01899" w:rsidRPr="00F01899">
              <w:rPr>
                <w:rFonts w:ascii="Verdana" w:hAnsi="Verdana"/>
                <w:sz w:val="18"/>
              </w:rPr>
              <w:t>a</w:t>
            </w:r>
            <w:r w:rsidRPr="00F01899">
              <w:rPr>
                <w:rFonts w:ascii="Verdana" w:hAnsi="Verdana"/>
                <w:sz w:val="18"/>
              </w:rPr>
              <w:t>ctuante</w:t>
            </w:r>
            <w:proofErr w:type="spellEnd"/>
          </w:p>
        </w:tc>
        <w:tc>
          <w:tcPr>
            <w:tcW w:w="5072" w:type="dxa"/>
          </w:tcPr>
          <w:p w:rsidR="00C2294C" w:rsidRDefault="00C2294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2294C" w:rsidTr="00F01899">
        <w:trPr>
          <w:trHeight w:val="422"/>
        </w:trPr>
        <w:tc>
          <w:tcPr>
            <w:tcW w:w="3985" w:type="dxa"/>
            <w:shd w:val="clear" w:color="auto" w:fill="BFBFBF"/>
            <w:vAlign w:val="center"/>
          </w:tcPr>
          <w:p w:rsidR="00C2294C" w:rsidRPr="00F01899" w:rsidRDefault="00D05C49" w:rsidP="00767121">
            <w:pPr>
              <w:pStyle w:val="TableParagraph"/>
              <w:spacing w:before="123"/>
              <w:ind w:left="102"/>
              <w:rPr>
                <w:rFonts w:ascii="Verdana" w:hAnsi="Verdana"/>
                <w:sz w:val="18"/>
              </w:rPr>
            </w:pPr>
            <w:proofErr w:type="spellStart"/>
            <w:r w:rsidRPr="00F01899">
              <w:rPr>
                <w:rFonts w:ascii="Verdana" w:hAnsi="Verdana"/>
                <w:sz w:val="18"/>
              </w:rPr>
              <w:t>Nombre</w:t>
            </w:r>
            <w:proofErr w:type="spellEnd"/>
            <w:r w:rsidRPr="00F01899">
              <w:rPr>
                <w:rFonts w:ascii="Verdana" w:hAnsi="Verdana"/>
                <w:sz w:val="18"/>
              </w:rPr>
              <w:t xml:space="preserve"> del </w:t>
            </w:r>
            <w:proofErr w:type="spellStart"/>
            <w:r w:rsidR="00767121">
              <w:rPr>
                <w:rFonts w:ascii="Verdana" w:hAnsi="Verdana"/>
                <w:sz w:val="18"/>
              </w:rPr>
              <w:t>f</w:t>
            </w:r>
            <w:r w:rsidRPr="00F01899">
              <w:rPr>
                <w:rFonts w:ascii="Verdana" w:hAnsi="Verdana"/>
                <w:sz w:val="18"/>
              </w:rPr>
              <w:t>uncionario</w:t>
            </w:r>
            <w:proofErr w:type="spellEnd"/>
          </w:p>
        </w:tc>
        <w:tc>
          <w:tcPr>
            <w:tcW w:w="5072" w:type="dxa"/>
          </w:tcPr>
          <w:p w:rsidR="00C2294C" w:rsidRDefault="00C2294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2294C" w:rsidTr="00767121">
        <w:trPr>
          <w:trHeight w:val="414"/>
        </w:trPr>
        <w:tc>
          <w:tcPr>
            <w:tcW w:w="3985" w:type="dxa"/>
            <w:shd w:val="clear" w:color="auto" w:fill="BFBFBF"/>
            <w:vAlign w:val="center"/>
          </w:tcPr>
          <w:p w:rsidR="00F01899" w:rsidRPr="00F01899" w:rsidRDefault="00D05C49" w:rsidP="00767121">
            <w:pPr>
              <w:pStyle w:val="TableParagraph"/>
              <w:spacing w:before="123"/>
              <w:ind w:left="102"/>
              <w:rPr>
                <w:rFonts w:ascii="Verdana" w:hAnsi="Verdana"/>
                <w:sz w:val="18"/>
              </w:rPr>
            </w:pPr>
            <w:r w:rsidRPr="00F01899">
              <w:rPr>
                <w:rFonts w:ascii="Verdana" w:hAnsi="Verdana"/>
                <w:sz w:val="18"/>
              </w:rPr>
              <w:t>N</w:t>
            </w:r>
            <w:r w:rsidR="00767121">
              <w:rPr>
                <w:rFonts w:ascii="Verdana" w:hAnsi="Verdana"/>
                <w:sz w:val="18"/>
              </w:rPr>
              <w:t xml:space="preserve">.° de </w:t>
            </w:r>
            <w:proofErr w:type="spellStart"/>
            <w:r w:rsidR="00767121">
              <w:rPr>
                <w:rFonts w:ascii="Verdana" w:hAnsi="Verdana"/>
                <w:sz w:val="18"/>
              </w:rPr>
              <w:t>f</w:t>
            </w:r>
            <w:r w:rsidRPr="00F01899">
              <w:rPr>
                <w:rFonts w:ascii="Verdana" w:hAnsi="Verdana"/>
                <w:sz w:val="18"/>
              </w:rPr>
              <w:t>uncionario</w:t>
            </w:r>
            <w:proofErr w:type="spellEnd"/>
          </w:p>
        </w:tc>
        <w:tc>
          <w:tcPr>
            <w:tcW w:w="5072" w:type="dxa"/>
          </w:tcPr>
          <w:p w:rsidR="00C2294C" w:rsidRDefault="00C2294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5C3A93" w:rsidRDefault="005C3A93"/>
    <w:p w:rsidR="00D05C49" w:rsidRDefault="00D05C49"/>
    <w:p w:rsidR="00D05C49" w:rsidRDefault="00D05C49"/>
    <w:p w:rsidR="00D05C49" w:rsidRDefault="00D05C49"/>
    <w:p w:rsidR="00D05C49" w:rsidRDefault="00D05C49">
      <w:bookmarkStart w:id="0" w:name="_GoBack"/>
      <w:bookmarkEnd w:id="0"/>
    </w:p>
    <w:sectPr w:rsidR="00D05C49">
      <w:footerReference w:type="default" r:id="rId7"/>
      <w:type w:val="continuous"/>
      <w:pgSz w:w="12240" w:h="15840"/>
      <w:pgMar w:top="380" w:right="1380" w:bottom="280" w:left="13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2D5C" w:rsidRDefault="00702D5C" w:rsidP="00702D5C">
      <w:r>
        <w:separator/>
      </w:r>
    </w:p>
  </w:endnote>
  <w:endnote w:type="continuationSeparator" w:id="0">
    <w:p w:rsidR="00702D5C" w:rsidRDefault="00702D5C" w:rsidP="00702D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2D5C" w:rsidRPr="00D05C49" w:rsidRDefault="00702D5C" w:rsidP="00702D5C">
    <w:pPr>
      <w:rPr>
        <w:lang w:val="es-UY"/>
      </w:rPr>
    </w:pPr>
    <w:r>
      <w:rPr>
        <w:rFonts w:ascii="Arial" w:hAnsi="Arial" w:cs="Arial"/>
        <w:b/>
        <w:bCs/>
        <w:sz w:val="14"/>
        <w:szCs w:val="14"/>
        <w:lang w:val="es-UY"/>
      </w:rPr>
      <w:t xml:space="preserve">   </w:t>
    </w:r>
    <w:r w:rsidRPr="00D05C49">
      <w:rPr>
        <w:rFonts w:ascii="Arial" w:hAnsi="Arial" w:cs="Arial"/>
        <w:b/>
        <w:bCs/>
        <w:sz w:val="14"/>
        <w:szCs w:val="14"/>
        <w:lang w:val="es-UY"/>
      </w:rPr>
      <w:t>Normaliza</w:t>
    </w:r>
    <w:r>
      <w:rPr>
        <w:rFonts w:ascii="Arial" w:hAnsi="Arial" w:cs="Arial"/>
        <w:b/>
        <w:bCs/>
        <w:sz w:val="14"/>
        <w:szCs w:val="14"/>
        <w:lang w:val="es-UY"/>
      </w:rPr>
      <w:t>ción y Diseño N de I 060 691</w:t>
    </w:r>
    <w:r>
      <w:rPr>
        <w:noProof/>
        <w:lang w:val="es-UY" w:eastAsia="es-UY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32C99A23" wp14:editId="7B2AFBB7">
              <wp:simplePos x="0" y="0"/>
              <wp:positionH relativeFrom="column">
                <wp:posOffset>450850</wp:posOffset>
              </wp:positionH>
              <wp:positionV relativeFrom="paragraph">
                <wp:posOffset>9712325</wp:posOffset>
              </wp:positionV>
              <wp:extent cx="2172335" cy="201930"/>
              <wp:effectExtent l="0" t="0" r="0" b="7620"/>
              <wp:wrapNone/>
              <wp:docPr id="2" name="Cuadro de texto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2335" cy="2019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02D5C" w:rsidRPr="00D05C49" w:rsidRDefault="00702D5C" w:rsidP="00702D5C">
                          <w:pPr>
                            <w:rPr>
                              <w:lang w:val="es-UY"/>
                            </w:rPr>
                          </w:pPr>
                          <w:r w:rsidRPr="00D05C49">
                            <w:rPr>
                              <w:rFonts w:ascii="Arial" w:hAnsi="Arial" w:cs="Arial"/>
                              <w:b/>
                              <w:bCs/>
                              <w:sz w:val="14"/>
                              <w:szCs w:val="14"/>
                              <w:lang w:val="es-UY"/>
                            </w:rPr>
                            <w:t>Normalización y Diseño N de I 060 683 V.04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2C99A23" id="_x0000_t202" coordsize="21600,21600" o:spt="202" path="m,l,21600r21600,l21600,xe">
              <v:stroke joinstyle="miter"/>
              <v:path gradientshapeok="t" o:connecttype="rect"/>
            </v:shapetype>
            <v:shape id="Cuadro de texto 9" o:spid="_x0000_s1039" type="#_x0000_t202" style="position:absolute;margin-left:35.5pt;margin-top:764.75pt;width:171.05pt;height:15.9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" filled="f" stroked="f">
              <v:textbox>
                <w:txbxContent>
                  <w:p w:rsidR="00702D5C" w:rsidRPr="00D05C49" w:rsidRDefault="00702D5C" w:rsidP="00702D5C">
                    <w:pPr>
                      <w:rPr>
                        <w:lang w:val="es-UY"/>
                      </w:rPr>
                    </w:pPr>
                    <w:r w:rsidRPr="00D05C49">
                      <w:rPr>
                        <w:rFonts w:ascii="Arial" w:hAnsi="Arial" w:cs="Arial"/>
                        <w:b/>
                        <w:bCs/>
                        <w:sz w:val="14"/>
                        <w:szCs w:val="14"/>
                        <w:lang w:val="es-UY"/>
                      </w:rPr>
                      <w:t>Normalización y Diseño N de I 060 683 V.04</w:t>
                    </w:r>
                  </w:p>
                </w:txbxContent>
              </v:textbox>
            </v:shape>
          </w:pict>
        </mc:Fallback>
      </mc:AlternateContent>
    </w:r>
  </w:p>
  <w:p w:rsidR="00702D5C" w:rsidRDefault="00702D5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2D5C" w:rsidRDefault="00702D5C" w:rsidP="00702D5C">
      <w:r>
        <w:separator/>
      </w:r>
    </w:p>
  </w:footnote>
  <w:footnote w:type="continuationSeparator" w:id="0">
    <w:p w:rsidR="00702D5C" w:rsidRDefault="00702D5C" w:rsidP="00702D5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94C"/>
    <w:rsid w:val="00000540"/>
    <w:rsid w:val="005C3A93"/>
    <w:rsid w:val="00702D5C"/>
    <w:rsid w:val="00767121"/>
    <w:rsid w:val="00805565"/>
    <w:rsid w:val="00C2294C"/>
    <w:rsid w:val="00D05C49"/>
    <w:rsid w:val="00F01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94A592F6-4527-461F-86E6-252079FF1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rebuchet MS" w:eastAsia="Trebuchet MS" w:hAnsi="Trebuchet MS" w:cs="Trebuchet M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D05C49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5C49"/>
    <w:rPr>
      <w:rFonts w:ascii="Segoe UI" w:eastAsia="Trebuchet MS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702D5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02D5C"/>
    <w:rPr>
      <w:rFonts w:ascii="Trebuchet MS" w:eastAsia="Trebuchet MS" w:hAnsi="Trebuchet MS" w:cs="Trebuchet MS"/>
    </w:rPr>
  </w:style>
  <w:style w:type="paragraph" w:styleId="Piedepgina">
    <w:name w:val="footer"/>
    <w:basedOn w:val="Normal"/>
    <w:link w:val="PiedepginaCar"/>
    <w:uiPriority w:val="99"/>
    <w:unhideWhenUsed/>
    <w:rsid w:val="00702D5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02D5C"/>
    <w:rPr>
      <w:rFonts w:ascii="Trebuchet MS" w:eastAsia="Trebuchet MS" w:hAnsi="Trebuchet MS" w:cs="Trebuchet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Nota de recupero</vt:lpstr>
    </vt:vector>
  </TitlesOfParts>
  <Company>B.P.S.</Company>
  <LinksUpToDate>false</LinksUpToDate>
  <CharactersWithSpaces>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Nota de recupero</dc:title>
  <dc:creator>falanis</dc:creator>
  <cp:lastModifiedBy>Analia Nibia Gonzalez</cp:lastModifiedBy>
  <cp:revision>3</cp:revision>
  <cp:lastPrinted>2019-10-18T13:02:00Z</cp:lastPrinted>
  <dcterms:created xsi:type="dcterms:W3CDTF">2021-02-22T13:58:00Z</dcterms:created>
  <dcterms:modified xsi:type="dcterms:W3CDTF">2021-02-22T14:45:00Z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2018-01-08T00:00:00Z</vt:filetime>
  </property>
  <property fmtid="{D5CDD505-2E9C-101B-9397-08002B2CF9AE}" pid="3" name="Creator">
    <vt:lpwstr>PScript5.dll Version 5.2</vt:lpwstr>
  </property>
  <property fmtid="{D5CDD505-2E9C-101B-9397-08002B2CF9AE}" pid="4" name="LastSaved">
    <vt:filetime>2019-10-17T00:00:00Z</vt:filetime>
  </property>
</Properties>
</file>